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吉林省江源林区基层</w:t>
      </w:r>
      <w:r>
        <w:rPr>
          <w:rFonts w:hint="eastAsia"/>
          <w:sz w:val="32"/>
          <w:szCs w:val="32"/>
        </w:rPr>
        <w:t>法院司法警察大队召开警务安全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工作会议</w:t>
      </w:r>
    </w:p>
    <w:p>
      <w:pPr>
        <w:bidi w:val="0"/>
        <w:ind w:firstLine="66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4月12日上午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吉林省江源林区基层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法院司法警察大队召开警务安全工作会议，会议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由司法警察大队大队长秦旭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主持，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党组成员、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执行局局长王爱军及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司法警察大队全体干警参会。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会上，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秦旭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对近期警务安全工作进行了通报，分析了当前司法警务安全工作面临的形势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并对下一步警务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安保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工作进行了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王爱军在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传达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吉林省高院《关于进一步做好全省法院司法警务安全工作的通知》精神后，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警务安全工作提出了以下要求：一是要强化安全意识、责任意识，提高工作的警惕性，深刻认识到安全无小事，切忌麻痹大意；二是要加强纪律作风建设，严格落实各项规章制度，全体干警要服从命令、听从指挥，部门负责人要认真履行一岗双责；三是要提高工作素养，努力练就过硬的业务本领，打造一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召之即来、来之能战、战之能胜”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的司法警察队伍，做到安全检查、提押、值庭等警务工作警容严整、文明服务、规范执法。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秦旭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表示，将严格按照安排落实好各项安保工作，进一步压实安全责任，守好安全防线，为保障审判执行工作提供有力安全保障。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（张莹）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21ACE"/>
    <w:rsid w:val="693B1979"/>
    <w:rsid w:val="6FB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2021-04-12T07:03:06Z</dcterms:created>
  <dc:creator>Administrator</dc:creator>
  <cp:lastModifiedBy>鹿鸣呦呦</cp:lastModifiedBy>
  <dcterms:modified xsi:type="dcterms:W3CDTF">2021-04-12T07:45:42Z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