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8C" w:rsidRDefault="007F15E7">
      <w:pPr>
        <w:rPr>
          <w:rFonts w:ascii="楷体" w:eastAsia="楷体" w:hAnsi="楷体"/>
          <w:b/>
          <w:sz w:val="32"/>
          <w:szCs w:val="32"/>
        </w:rPr>
      </w:pPr>
      <w:r>
        <w:rPr>
          <w:rFonts w:ascii="楷体" w:eastAsia="楷体" w:hAnsi="楷体" w:hint="eastAsia"/>
          <w:b/>
          <w:sz w:val="32"/>
          <w:szCs w:val="32"/>
        </w:rPr>
        <w:t>内部刊物</w:t>
      </w:r>
    </w:p>
    <w:p w:rsidR="00D0388C" w:rsidRDefault="007F15E7">
      <w:pPr>
        <w:rPr>
          <w:rFonts w:ascii="楷体" w:eastAsia="楷体" w:hAnsi="楷体"/>
          <w:b/>
          <w:sz w:val="32"/>
          <w:szCs w:val="32"/>
        </w:rPr>
      </w:pPr>
      <w:r>
        <w:rPr>
          <w:rFonts w:ascii="楷体" w:eastAsia="楷体" w:hAnsi="楷体" w:hint="eastAsia"/>
          <w:b/>
          <w:sz w:val="32"/>
          <w:szCs w:val="32"/>
        </w:rPr>
        <w:t>请勿外传</w:t>
      </w:r>
    </w:p>
    <w:p w:rsidR="00D0388C" w:rsidRDefault="007F15E7">
      <w:pPr>
        <w:pStyle w:val="1"/>
        <w:ind w:leftChars="-135" w:left="-283" w:rightChars="-94" w:right="-197"/>
        <w:jc w:val="center"/>
        <w:rPr>
          <w:color w:val="FF0000"/>
          <w:sz w:val="84"/>
          <w:szCs w:val="84"/>
        </w:rPr>
      </w:pPr>
      <w:r>
        <w:rPr>
          <w:rFonts w:hint="eastAsia"/>
          <w:color w:val="FF0000"/>
          <w:sz w:val="84"/>
          <w:szCs w:val="84"/>
        </w:rPr>
        <w:t>江源林区基层法院信息</w:t>
      </w:r>
    </w:p>
    <w:p w:rsidR="00D0388C" w:rsidRDefault="00F5533B">
      <w:pPr>
        <w:jc w:val="center"/>
        <w:rPr>
          <w:rFonts w:asciiTheme="minorEastAsia" w:hAnsiTheme="minorEastAsia"/>
          <w:sz w:val="32"/>
          <w:szCs w:val="32"/>
        </w:rPr>
      </w:pPr>
      <w:r>
        <w:rPr>
          <w:rFonts w:asciiTheme="minorEastAsia" w:hAnsiTheme="minorEastAsia" w:hint="eastAsia"/>
          <w:sz w:val="32"/>
          <w:szCs w:val="32"/>
        </w:rPr>
        <w:t>普通刊</w:t>
      </w:r>
      <w:r w:rsidR="007F15E7">
        <w:rPr>
          <w:rFonts w:asciiTheme="minorEastAsia" w:hAnsiTheme="minorEastAsia" w:hint="eastAsia"/>
          <w:sz w:val="32"/>
          <w:szCs w:val="32"/>
        </w:rPr>
        <w:t>·第</w:t>
      </w:r>
      <w:r w:rsidR="0045605A">
        <w:rPr>
          <w:rFonts w:asciiTheme="minorEastAsia" w:hAnsiTheme="minorEastAsia" w:hint="eastAsia"/>
          <w:sz w:val="32"/>
          <w:szCs w:val="32"/>
        </w:rPr>
        <w:t>18</w:t>
      </w:r>
      <w:r w:rsidR="007F15E7">
        <w:rPr>
          <w:rFonts w:asciiTheme="minorEastAsia" w:hAnsiTheme="minorEastAsia" w:hint="eastAsia"/>
          <w:sz w:val="32"/>
          <w:szCs w:val="32"/>
        </w:rPr>
        <w:t>期</w:t>
      </w:r>
    </w:p>
    <w:p w:rsidR="0082684E" w:rsidRDefault="0082684E">
      <w:pPr>
        <w:jc w:val="center"/>
        <w:rPr>
          <w:rFonts w:asciiTheme="minorEastAsia" w:hAnsiTheme="minorEastAsia"/>
          <w:sz w:val="32"/>
          <w:szCs w:val="32"/>
        </w:rPr>
      </w:pPr>
      <w:r>
        <w:rPr>
          <w:rFonts w:asciiTheme="minorEastAsia" w:hAnsiTheme="minorEastAsia" w:hint="eastAsia"/>
          <w:sz w:val="32"/>
          <w:szCs w:val="32"/>
        </w:rPr>
        <w:t>（“</w:t>
      </w:r>
      <w:r w:rsidRPr="00F2239F">
        <w:rPr>
          <w:rFonts w:asciiTheme="minorEastAsia" w:hAnsiTheme="minorEastAsia"/>
          <w:sz w:val="32"/>
          <w:szCs w:val="32"/>
        </w:rPr>
        <w:t>夏日闪电行动</w:t>
      </w:r>
      <w:r w:rsidRPr="00F2239F">
        <w:rPr>
          <w:rFonts w:asciiTheme="minorEastAsia" w:hAnsiTheme="minorEastAsia" w:hint="eastAsia"/>
          <w:sz w:val="32"/>
          <w:szCs w:val="32"/>
        </w:rPr>
        <w:t>”专刊）</w:t>
      </w:r>
    </w:p>
    <w:p w:rsidR="00D0388C" w:rsidRDefault="007F15E7">
      <w:pPr>
        <w:pBdr>
          <w:bottom w:val="single" w:sz="4" w:space="1" w:color="auto"/>
        </w:pBdr>
        <w:rPr>
          <w:rFonts w:asciiTheme="minorEastAsia" w:hAnsiTheme="minorEastAsia"/>
          <w:sz w:val="32"/>
          <w:szCs w:val="32"/>
        </w:rPr>
      </w:pPr>
      <w:r>
        <w:rPr>
          <w:rFonts w:asciiTheme="minorEastAsia" w:hAnsiTheme="minorEastAsia" w:hint="eastAsia"/>
          <w:sz w:val="32"/>
          <w:szCs w:val="32"/>
        </w:rPr>
        <w:t xml:space="preserve">江源林区基层法院编                   </w:t>
      </w:r>
      <w:r>
        <w:rPr>
          <w:rFonts w:ascii="Times New Roman" w:hAnsi="Times New Roman" w:cs="Times New Roman"/>
          <w:sz w:val="32"/>
          <w:szCs w:val="32"/>
        </w:rPr>
        <w:t>2019</w:t>
      </w:r>
      <w:r>
        <w:rPr>
          <w:rFonts w:asciiTheme="minorEastAsia" w:hAnsiTheme="minorEastAsia" w:hint="eastAsia"/>
          <w:sz w:val="32"/>
          <w:szCs w:val="32"/>
        </w:rPr>
        <w:t>年</w:t>
      </w:r>
      <w:r w:rsidR="0082684E">
        <w:rPr>
          <w:rFonts w:asciiTheme="minorEastAsia" w:hAnsiTheme="minorEastAsia" w:hint="eastAsia"/>
          <w:sz w:val="32"/>
          <w:szCs w:val="32"/>
        </w:rPr>
        <w:t>6</w:t>
      </w:r>
      <w:r>
        <w:rPr>
          <w:rFonts w:asciiTheme="minorEastAsia" w:hAnsiTheme="minorEastAsia" w:hint="eastAsia"/>
          <w:sz w:val="32"/>
          <w:szCs w:val="32"/>
        </w:rPr>
        <w:t>月</w:t>
      </w:r>
      <w:r w:rsidR="0082684E">
        <w:rPr>
          <w:rFonts w:asciiTheme="minorEastAsia" w:hAnsiTheme="minorEastAsia" w:hint="eastAsia"/>
          <w:sz w:val="32"/>
          <w:szCs w:val="32"/>
        </w:rPr>
        <w:t>24</w:t>
      </w:r>
      <w:r>
        <w:rPr>
          <w:rFonts w:asciiTheme="minorEastAsia" w:hAnsiTheme="minorEastAsia" w:hint="eastAsia"/>
          <w:sz w:val="32"/>
          <w:szCs w:val="32"/>
        </w:rPr>
        <w:t xml:space="preserve">日 </w:t>
      </w:r>
    </w:p>
    <w:p w:rsidR="00D0388C" w:rsidRPr="00B21156" w:rsidRDefault="00D0388C" w:rsidP="00B21156">
      <w:pPr>
        <w:jc w:val="center"/>
        <w:rPr>
          <w:rFonts w:asciiTheme="majorEastAsia" w:eastAsiaTheme="majorEastAsia" w:hAnsiTheme="majorEastAsia"/>
          <w:sz w:val="36"/>
          <w:szCs w:val="36"/>
        </w:rPr>
      </w:pPr>
    </w:p>
    <w:p w:rsidR="0082684E" w:rsidRPr="0082684E" w:rsidRDefault="0082684E" w:rsidP="0082684E">
      <w:pPr>
        <w:pStyle w:val="2"/>
        <w:shd w:val="clear" w:color="auto" w:fill="FFFFFF"/>
        <w:spacing w:before="0" w:after="175"/>
        <w:jc w:val="center"/>
        <w:rPr>
          <w:rFonts w:asciiTheme="minorEastAsia" w:eastAsiaTheme="minorEastAsia" w:hAnsiTheme="minorEastAsia"/>
          <w:b w:val="0"/>
          <w:bCs w:val="0"/>
          <w:color w:val="333333"/>
          <w:spacing w:val="7"/>
          <w:sz w:val="36"/>
          <w:szCs w:val="36"/>
        </w:rPr>
      </w:pPr>
      <w:r w:rsidRPr="0082684E">
        <w:rPr>
          <w:rFonts w:asciiTheme="minorEastAsia" w:eastAsiaTheme="minorEastAsia" w:hAnsiTheme="minorEastAsia"/>
          <w:b w:val="0"/>
          <w:bCs w:val="0"/>
          <w:color w:val="333333"/>
          <w:spacing w:val="7"/>
          <w:sz w:val="36"/>
          <w:szCs w:val="36"/>
        </w:rPr>
        <w:t>失信“黑名单”显神威 被执行人主动来还钱</w:t>
      </w:r>
    </w:p>
    <w:p w:rsidR="003D6A2E" w:rsidRPr="0082684E" w:rsidRDefault="003D6A2E" w:rsidP="003D6A2E">
      <w:pPr>
        <w:ind w:firstLineChars="200" w:firstLine="640"/>
        <w:rPr>
          <w:rFonts w:ascii="仿宋" w:eastAsia="仿宋" w:hAnsi="仿宋"/>
          <w:sz w:val="32"/>
          <w:szCs w:val="32"/>
        </w:rPr>
      </w:pPr>
    </w:p>
    <w:p w:rsidR="0082684E" w:rsidRDefault="0082684E" w:rsidP="0082684E">
      <w:pPr>
        <w:ind w:firstLineChars="200" w:firstLine="640"/>
        <w:rPr>
          <w:rFonts w:ascii="仿宋" w:eastAsia="仿宋" w:hAnsi="仿宋"/>
          <w:sz w:val="32"/>
          <w:szCs w:val="32"/>
        </w:rPr>
      </w:pPr>
      <w:r w:rsidRPr="0082684E">
        <w:rPr>
          <w:rFonts w:ascii="仿宋" w:eastAsia="仿宋" w:hAnsi="仿宋"/>
          <w:sz w:val="32"/>
          <w:szCs w:val="32"/>
        </w:rPr>
        <w:t>“法官，我正在银行将欠款汇入你们法院账户，你千万不要让我上那个失信人黑名单，这要让亲朋好友看见，太丢人了”。近日，江源林区法院执行法官接到一名被执行人杨某打来电话，主动要求履行拖欠的物业费1700元。</w:t>
      </w:r>
    </w:p>
    <w:p w:rsidR="0082684E" w:rsidRPr="0082684E" w:rsidRDefault="0082684E" w:rsidP="0082684E">
      <w:pPr>
        <w:ind w:firstLineChars="200" w:firstLine="640"/>
        <w:rPr>
          <w:rFonts w:ascii="仿宋" w:eastAsia="仿宋" w:hAnsi="仿宋"/>
          <w:sz w:val="32"/>
          <w:szCs w:val="32"/>
        </w:rPr>
      </w:pPr>
      <w:r w:rsidRPr="0082684E">
        <w:rPr>
          <w:rFonts w:ascii="仿宋" w:eastAsia="仿宋" w:hAnsi="仿宋"/>
          <w:sz w:val="32"/>
          <w:szCs w:val="32"/>
        </w:rPr>
        <w:t>2019年5月，某物业服务公司因杨某拖欠2014年至2018年期间物业费，经多次催要，杨某以物业服务质量不达标拒付，某物业服务公司诉讼法院，经法院判决:杨某于判决生效后3日内给付某物业服务公司拖欠的物业费1700元。判决生效后，杨某一直未履行。某物业服务公司申请法院强制执行。</w:t>
      </w:r>
    </w:p>
    <w:p w:rsidR="0082684E" w:rsidRPr="0082684E" w:rsidRDefault="0082684E" w:rsidP="0082684E">
      <w:pPr>
        <w:ind w:firstLineChars="200" w:firstLine="640"/>
        <w:rPr>
          <w:rFonts w:ascii="仿宋" w:eastAsia="仿宋" w:hAnsi="仿宋"/>
          <w:sz w:val="32"/>
          <w:szCs w:val="32"/>
        </w:rPr>
      </w:pPr>
      <w:r w:rsidRPr="0082684E">
        <w:rPr>
          <w:rFonts w:ascii="仿宋" w:eastAsia="仿宋" w:hAnsi="仿宋"/>
          <w:sz w:val="32"/>
          <w:szCs w:val="32"/>
        </w:rPr>
        <w:t>案件进入执行程序后，依法向被执行人杨某送达了执行</w:t>
      </w:r>
      <w:r w:rsidRPr="0082684E">
        <w:rPr>
          <w:rFonts w:ascii="仿宋" w:eastAsia="仿宋" w:hAnsi="仿宋"/>
          <w:sz w:val="32"/>
          <w:szCs w:val="32"/>
        </w:rPr>
        <w:lastRenderedPageBreak/>
        <w:t>通知等相关法律文书。执行法官考虑到本案执行标的额小等因素，多次做被执行人杨某思想工作，但杨某以各种理由推脱，执行法官告知杨某，如果五日内不履行判决，将其依法纳入失信黑名单。法官向被执行人杨某讲解了一旦列入失信被执行人名单之后的种种限制，同时播放了一些普法小视频。了解了相关规定，并看到执行法官态度这样坚决，迫于将其纳入失信后会带来严重后果的压力，意识到自己行为的错误。履行了拖欠五年的物业费。此案得以顺利执结。</w:t>
      </w:r>
    </w:p>
    <w:p w:rsidR="0082684E" w:rsidRPr="0082684E" w:rsidRDefault="0082684E" w:rsidP="0082684E">
      <w:pPr>
        <w:ind w:firstLineChars="200" w:firstLine="640"/>
        <w:rPr>
          <w:rFonts w:ascii="仿宋" w:eastAsia="仿宋" w:hAnsi="仿宋"/>
          <w:sz w:val="32"/>
          <w:szCs w:val="32"/>
        </w:rPr>
      </w:pPr>
      <w:r w:rsidRPr="0082684E">
        <w:rPr>
          <w:rFonts w:ascii="仿宋" w:eastAsia="仿宋" w:hAnsi="仿宋"/>
          <w:sz w:val="32"/>
          <w:szCs w:val="32"/>
        </w:rPr>
        <w:t>江源林区基层法院将以“夏日闪电”执行专项行动为契机，瞄准目标，重拳出击，积极推进“基本解决执行难”向“切实解决执行难”换挡提速，切实维护法律的权威和尊严，以看的见成效来提高人民群众的获得感、安全感和满意度。</w:t>
      </w:r>
    </w:p>
    <w:p w:rsidR="0082684E" w:rsidRDefault="0082684E" w:rsidP="0082684E">
      <w:pPr>
        <w:pStyle w:val="a5"/>
        <w:spacing w:before="0" w:beforeAutospacing="0" w:after="0" w:afterAutospacing="0"/>
      </w:pPr>
    </w:p>
    <w:p w:rsidR="00B45967" w:rsidRDefault="00B45967">
      <w:pPr>
        <w:spacing w:line="576" w:lineRule="exact"/>
        <w:jc w:val="right"/>
        <w:rPr>
          <w:rFonts w:asciiTheme="minorEastAsia" w:hAnsiTheme="minorEastAsia"/>
          <w:sz w:val="32"/>
          <w:szCs w:val="32"/>
        </w:rPr>
      </w:pPr>
    </w:p>
    <w:p w:rsidR="00B45967" w:rsidRDefault="00B45967">
      <w:pPr>
        <w:spacing w:line="576" w:lineRule="exact"/>
        <w:jc w:val="right"/>
        <w:rPr>
          <w:rFonts w:asciiTheme="minorEastAsia" w:hAnsiTheme="minorEastAsia"/>
          <w:sz w:val="32"/>
          <w:szCs w:val="32"/>
        </w:rPr>
      </w:pPr>
    </w:p>
    <w:p w:rsidR="00B45967" w:rsidRDefault="00B45967">
      <w:pPr>
        <w:spacing w:line="576" w:lineRule="exact"/>
        <w:jc w:val="right"/>
        <w:rPr>
          <w:rFonts w:asciiTheme="minorEastAsia" w:hAnsiTheme="minorEastAsia"/>
          <w:sz w:val="32"/>
          <w:szCs w:val="32"/>
        </w:rPr>
      </w:pPr>
    </w:p>
    <w:p w:rsidR="00D0388C" w:rsidRDefault="00B21156" w:rsidP="0082684E">
      <w:pPr>
        <w:spacing w:line="576" w:lineRule="exact"/>
        <w:ind w:firstLineChars="1100" w:firstLine="3520"/>
        <w:rPr>
          <w:rFonts w:asciiTheme="minorEastAsia" w:hAnsiTheme="minorEastAsia"/>
          <w:sz w:val="32"/>
          <w:szCs w:val="32"/>
        </w:rPr>
      </w:pPr>
      <w:r>
        <w:rPr>
          <w:rFonts w:asciiTheme="minorEastAsia" w:hAnsiTheme="minorEastAsia" w:hint="eastAsia"/>
          <w:sz w:val="32"/>
          <w:szCs w:val="32"/>
        </w:rPr>
        <w:t>（供稿人：</w:t>
      </w:r>
      <w:r w:rsidR="0082684E">
        <w:rPr>
          <w:rFonts w:asciiTheme="minorEastAsia" w:hAnsiTheme="minorEastAsia" w:hint="eastAsia"/>
          <w:sz w:val="32"/>
          <w:szCs w:val="32"/>
        </w:rPr>
        <w:t>执行局姜福义</w:t>
      </w:r>
      <w:r w:rsidR="007F15E7">
        <w:rPr>
          <w:rFonts w:asciiTheme="minorEastAsia" w:hAnsiTheme="minorEastAsia" w:hint="eastAsia"/>
          <w:sz w:val="32"/>
          <w:szCs w:val="32"/>
        </w:rPr>
        <w:t>）</w:t>
      </w:r>
    </w:p>
    <w:p w:rsidR="0082684E" w:rsidRPr="0082684E" w:rsidRDefault="0082684E" w:rsidP="0082684E">
      <w:pPr>
        <w:spacing w:line="576" w:lineRule="exact"/>
        <w:rPr>
          <w:rFonts w:asciiTheme="minorEastAsia" w:hAnsiTheme="minorEastAsia"/>
          <w:sz w:val="32"/>
          <w:szCs w:val="32"/>
        </w:rPr>
      </w:pPr>
    </w:p>
    <w:p w:rsidR="00D0388C" w:rsidRPr="00B21156" w:rsidRDefault="00D0388C">
      <w:pPr>
        <w:rPr>
          <w:rFonts w:asciiTheme="minorEastAsia" w:hAnsiTheme="minorEastAsia"/>
          <w:sz w:val="32"/>
          <w:szCs w:val="32"/>
          <w:u w:val="single"/>
        </w:rPr>
      </w:pPr>
    </w:p>
    <w:p w:rsidR="00D0388C" w:rsidRDefault="001047BD">
      <w:pPr>
        <w:ind w:firstLineChars="100" w:firstLine="280"/>
        <w:rPr>
          <w:rFonts w:ascii="仿宋" w:eastAsia="仿宋" w:hAnsi="仿宋"/>
          <w:spacing w:val="-10"/>
          <w:sz w:val="28"/>
          <w:szCs w:val="28"/>
        </w:rPr>
      </w:pPr>
      <w:r w:rsidRPr="001047BD">
        <w:rPr>
          <w:rFonts w:ascii="仿宋" w:eastAsia="仿宋" w:hAnsi="仿宋"/>
          <w:sz w:val="28"/>
          <w:szCs w:val="28"/>
          <w:u w:val="single"/>
        </w:rPr>
        <w:pict>
          <v:shapetype id="_x0000_t32" coordsize="21600,21600" o:spt="32" o:oned="t" path="m,l21600,21600e" filled="f">
            <v:path arrowok="t" fillok="f" o:connecttype="none"/>
            <o:lock v:ext="edit" shapetype="t"/>
          </v:shapetype>
          <v:shape id="自选图形 2" o:spid="_x0000_s1026" type="#_x0000_t32" style="position:absolute;left:0;text-align:left;margin-left:-5.1pt;margin-top:-.1pt;width:425.2pt;height:0;z-index:251659264;mso-position-horizontal-relative:margin" o:gfxdata="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FIgXTTAAAABwEAAA8AAAAAAAAAAQAg&#10;AAAAIgAAAGRycy9kb3ducmV2LnhtbFBLAQIUABQAAAAIAIdO4kBIB2zm2gEAAJUDAAAOAAAAAAAA&#10;AAEAIAAAACIBAABkcnMvZTJvRG9jLnhtbFBLBQYAAAAABgAGAFkBAABuBQAAAAA=&#10;">
            <w10:wrap anchorx="margin"/>
          </v:shape>
        </w:pict>
      </w:r>
      <w:r w:rsidR="007F15E7">
        <w:rPr>
          <w:rFonts w:ascii="仿宋" w:eastAsia="仿宋" w:hAnsi="仿宋" w:hint="eastAsia"/>
          <w:spacing w:val="-10"/>
          <w:sz w:val="28"/>
          <w:szCs w:val="28"/>
        </w:rPr>
        <w:t>报：长春林区中院孟东华副院长，长春林区中院宣教处、研究室</w:t>
      </w:r>
    </w:p>
    <w:p w:rsidR="00D0388C" w:rsidRDefault="007F15E7">
      <w:pPr>
        <w:ind w:firstLineChars="100" w:firstLine="260"/>
        <w:rPr>
          <w:rFonts w:asciiTheme="minorEastAsia" w:hAnsiTheme="minorEastAsia"/>
          <w:sz w:val="32"/>
          <w:szCs w:val="32"/>
        </w:rPr>
      </w:pPr>
      <w:r>
        <w:rPr>
          <w:rFonts w:ascii="仿宋" w:eastAsia="仿宋" w:hAnsi="仿宋" w:hint="eastAsia"/>
          <w:spacing w:val="-10"/>
          <w:sz w:val="28"/>
          <w:szCs w:val="28"/>
        </w:rPr>
        <w:t>发：本院院级领导、各部门</w:t>
      </w:r>
      <w:r>
        <w:rPr>
          <w:rFonts w:asciiTheme="minorEastAsia" w:hAnsiTheme="minorEastAsia" w:hint="eastAsia"/>
          <w:spacing w:val="-10"/>
          <w:sz w:val="32"/>
          <w:szCs w:val="32"/>
        </w:rPr>
        <w:t xml:space="preserve">   </w:t>
      </w:r>
    </w:p>
    <w:p w:rsidR="00D0388C" w:rsidRDefault="001047BD" w:rsidP="00F5533B">
      <w:pPr>
        <w:ind w:firstLineChars="100" w:firstLine="280"/>
        <w:jc w:val="left"/>
        <w:rPr>
          <w:rFonts w:asciiTheme="minorEastAsia" w:hAnsiTheme="minorEastAsia"/>
          <w:sz w:val="32"/>
          <w:szCs w:val="32"/>
        </w:rPr>
      </w:pPr>
      <w:r w:rsidRPr="001047BD">
        <w:rPr>
          <w:rFonts w:ascii="仿宋" w:eastAsia="仿宋" w:hAnsi="仿宋"/>
          <w:sz w:val="28"/>
          <w:szCs w:val="28"/>
          <w:u w:val="single"/>
        </w:rPr>
        <w:pict>
          <v:shape id="自选图形 3" o:spid="_x0000_s2050" type="#_x0000_t32" style="position:absolute;left:0;text-align:left;margin-left:-5.1pt;margin-top:.25pt;width:425.2pt;height:0;z-index:251658240;mso-position-horizontal-relative:margin" o:gfxdata="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7fNB9IAAAAFAQAADwAAAAAAAAABACAA&#10;AAAiAAAAZHJzL2Rvd25yZXYueG1sUEsBAhQAFAAAAAgAh07iQAAfaA7aAQAAlQMAAA4AAAAAAAAA&#10;AQAgAAAAIQEAAGRycy9lMm9Eb2MueG1sUEsFBgAAAAAGAAYAWQEAAG0FAAAAAA==&#10;">
            <w10:wrap anchorx="margin"/>
          </v:shape>
        </w:pict>
      </w:r>
      <w:r w:rsidR="007F15E7">
        <w:rPr>
          <w:rFonts w:ascii="仿宋" w:eastAsia="仿宋" w:hAnsi="仿宋" w:hint="eastAsia"/>
          <w:sz w:val="28"/>
          <w:szCs w:val="28"/>
        </w:rPr>
        <w:t xml:space="preserve">编辑：鹿文通                    </w:t>
      </w:r>
      <w:r w:rsidR="00F5533B">
        <w:rPr>
          <w:rFonts w:ascii="仿宋" w:eastAsia="仿宋" w:hAnsi="仿宋" w:hint="eastAsia"/>
          <w:sz w:val="28"/>
          <w:szCs w:val="28"/>
        </w:rPr>
        <w:t xml:space="preserve">        </w:t>
      </w:r>
      <w:r w:rsidR="00C1664A">
        <w:rPr>
          <w:rFonts w:ascii="仿宋" w:eastAsia="仿宋" w:hAnsi="仿宋" w:hint="eastAsia"/>
          <w:sz w:val="28"/>
          <w:szCs w:val="28"/>
        </w:rPr>
        <w:t xml:space="preserve">    </w:t>
      </w:r>
      <w:r w:rsidR="007F15E7">
        <w:rPr>
          <w:rFonts w:ascii="仿宋" w:eastAsia="仿宋" w:hAnsi="仿宋" w:hint="eastAsia"/>
          <w:sz w:val="28"/>
          <w:szCs w:val="28"/>
        </w:rPr>
        <w:t>审核：战殿有</w:t>
      </w:r>
      <w:bookmarkStart w:id="0" w:name="_GoBack"/>
      <w:bookmarkEnd w:id="0"/>
    </w:p>
    <w:sectPr w:rsidR="00D0388C" w:rsidSect="00AA2382">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47" w:rsidRDefault="00000347" w:rsidP="00AA2382">
      <w:r>
        <w:separator/>
      </w:r>
    </w:p>
  </w:endnote>
  <w:endnote w:type="continuationSeparator" w:id="1">
    <w:p w:rsidR="00000347" w:rsidRDefault="00000347" w:rsidP="00AA2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27908"/>
      <w:docPartObj>
        <w:docPartGallery w:val="Page Numbers (Bottom of Page)"/>
        <w:docPartUnique/>
      </w:docPartObj>
    </w:sdtPr>
    <w:sdtEndPr>
      <w:rPr>
        <w:rFonts w:ascii="仿宋" w:eastAsia="仿宋" w:hAnsi="仿宋"/>
        <w:sz w:val="24"/>
        <w:szCs w:val="24"/>
      </w:rPr>
    </w:sdtEndPr>
    <w:sdtContent>
      <w:p w:rsidR="00AA2382" w:rsidRPr="00AA2382" w:rsidRDefault="001047BD">
        <w:pPr>
          <w:pStyle w:val="a3"/>
          <w:rPr>
            <w:rFonts w:ascii="仿宋" w:eastAsia="仿宋" w:hAnsi="仿宋"/>
            <w:sz w:val="24"/>
            <w:szCs w:val="24"/>
          </w:rPr>
        </w:pPr>
        <w:r w:rsidRPr="00AA2382">
          <w:rPr>
            <w:rFonts w:ascii="仿宋" w:eastAsia="仿宋" w:hAnsi="仿宋"/>
            <w:sz w:val="24"/>
            <w:szCs w:val="24"/>
          </w:rPr>
          <w:fldChar w:fldCharType="begin"/>
        </w:r>
        <w:r w:rsidR="00AA2382" w:rsidRPr="00AA2382">
          <w:rPr>
            <w:rFonts w:ascii="仿宋" w:eastAsia="仿宋" w:hAnsi="仿宋"/>
            <w:sz w:val="24"/>
            <w:szCs w:val="24"/>
          </w:rPr>
          <w:instrText xml:space="preserve"> PAGE   \* MERGEFORMAT </w:instrText>
        </w:r>
        <w:r w:rsidRPr="00AA2382">
          <w:rPr>
            <w:rFonts w:ascii="仿宋" w:eastAsia="仿宋" w:hAnsi="仿宋"/>
            <w:sz w:val="24"/>
            <w:szCs w:val="24"/>
          </w:rPr>
          <w:fldChar w:fldCharType="separate"/>
        </w:r>
        <w:r w:rsidR="0045605A" w:rsidRPr="0045605A">
          <w:rPr>
            <w:rFonts w:ascii="仿宋" w:eastAsia="仿宋" w:hAnsi="仿宋"/>
            <w:noProof/>
            <w:sz w:val="24"/>
            <w:szCs w:val="24"/>
            <w:lang w:val="zh-CN"/>
          </w:rPr>
          <w:t>-</w:t>
        </w:r>
        <w:r w:rsidR="0045605A">
          <w:rPr>
            <w:rFonts w:ascii="仿宋" w:eastAsia="仿宋" w:hAnsi="仿宋"/>
            <w:noProof/>
            <w:sz w:val="24"/>
            <w:szCs w:val="24"/>
          </w:rPr>
          <w:t xml:space="preserve"> 2 -</w:t>
        </w:r>
        <w:r w:rsidRPr="00AA2382">
          <w:rPr>
            <w:rFonts w:ascii="仿宋" w:eastAsia="仿宋" w:hAnsi="仿宋"/>
            <w:sz w:val="24"/>
            <w:szCs w:val="24"/>
          </w:rPr>
          <w:fldChar w:fldCharType="end"/>
        </w:r>
      </w:p>
    </w:sdtContent>
  </w:sdt>
  <w:p w:rsidR="00AA2382" w:rsidRDefault="00AA238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27907"/>
      <w:docPartObj>
        <w:docPartGallery w:val="Page Numbers (Bottom of Page)"/>
        <w:docPartUnique/>
      </w:docPartObj>
    </w:sdtPr>
    <w:sdtEndPr>
      <w:rPr>
        <w:rFonts w:ascii="仿宋" w:eastAsia="仿宋" w:hAnsi="仿宋"/>
        <w:sz w:val="24"/>
        <w:szCs w:val="24"/>
      </w:rPr>
    </w:sdtEndPr>
    <w:sdtContent>
      <w:p w:rsidR="00AA2382" w:rsidRPr="00AA2382" w:rsidRDefault="001047BD">
        <w:pPr>
          <w:pStyle w:val="a3"/>
          <w:jc w:val="right"/>
          <w:rPr>
            <w:rFonts w:ascii="仿宋" w:eastAsia="仿宋" w:hAnsi="仿宋"/>
            <w:sz w:val="24"/>
            <w:szCs w:val="24"/>
          </w:rPr>
        </w:pPr>
        <w:r w:rsidRPr="00AA2382">
          <w:rPr>
            <w:rFonts w:ascii="仿宋" w:eastAsia="仿宋" w:hAnsi="仿宋"/>
            <w:sz w:val="24"/>
            <w:szCs w:val="24"/>
          </w:rPr>
          <w:fldChar w:fldCharType="begin"/>
        </w:r>
        <w:r w:rsidR="00AA2382" w:rsidRPr="00AA2382">
          <w:rPr>
            <w:rFonts w:ascii="仿宋" w:eastAsia="仿宋" w:hAnsi="仿宋"/>
            <w:sz w:val="24"/>
            <w:szCs w:val="24"/>
          </w:rPr>
          <w:instrText xml:space="preserve"> PAGE   \* MERGEFORMAT </w:instrText>
        </w:r>
        <w:r w:rsidRPr="00AA2382">
          <w:rPr>
            <w:rFonts w:ascii="仿宋" w:eastAsia="仿宋" w:hAnsi="仿宋"/>
            <w:sz w:val="24"/>
            <w:szCs w:val="24"/>
          </w:rPr>
          <w:fldChar w:fldCharType="separate"/>
        </w:r>
        <w:r w:rsidR="0045605A" w:rsidRPr="0045605A">
          <w:rPr>
            <w:rFonts w:ascii="仿宋" w:eastAsia="仿宋" w:hAnsi="仿宋"/>
            <w:noProof/>
            <w:sz w:val="24"/>
            <w:szCs w:val="24"/>
            <w:lang w:val="zh-CN"/>
          </w:rPr>
          <w:t>-</w:t>
        </w:r>
        <w:r w:rsidR="0045605A">
          <w:rPr>
            <w:rFonts w:ascii="仿宋" w:eastAsia="仿宋" w:hAnsi="仿宋"/>
            <w:noProof/>
            <w:sz w:val="24"/>
            <w:szCs w:val="24"/>
          </w:rPr>
          <w:t xml:space="preserve"> 1 -</w:t>
        </w:r>
        <w:r w:rsidRPr="00AA2382">
          <w:rPr>
            <w:rFonts w:ascii="仿宋" w:eastAsia="仿宋" w:hAnsi="仿宋"/>
            <w:sz w:val="24"/>
            <w:szCs w:val="24"/>
          </w:rPr>
          <w:fldChar w:fldCharType="end"/>
        </w:r>
      </w:p>
    </w:sdtContent>
  </w:sdt>
  <w:p w:rsidR="00AA2382" w:rsidRDefault="00AA23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47" w:rsidRDefault="00000347" w:rsidP="00AA2382">
      <w:r>
        <w:separator/>
      </w:r>
    </w:p>
  </w:footnote>
  <w:footnote w:type="continuationSeparator" w:id="1">
    <w:p w:rsidR="00000347" w:rsidRDefault="00000347" w:rsidP="00AA2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FCB"/>
    <w:rsid w:val="00000347"/>
    <w:rsid w:val="000266B3"/>
    <w:rsid w:val="00043F36"/>
    <w:rsid w:val="0006303D"/>
    <w:rsid w:val="00074251"/>
    <w:rsid w:val="00095EC8"/>
    <w:rsid w:val="00096D70"/>
    <w:rsid w:val="000B6379"/>
    <w:rsid w:val="000C49A4"/>
    <w:rsid w:val="001047BD"/>
    <w:rsid w:val="001850FB"/>
    <w:rsid w:val="00301608"/>
    <w:rsid w:val="00334D48"/>
    <w:rsid w:val="003753B7"/>
    <w:rsid w:val="003D6A2E"/>
    <w:rsid w:val="004130BC"/>
    <w:rsid w:val="00423596"/>
    <w:rsid w:val="0045605A"/>
    <w:rsid w:val="004D27B6"/>
    <w:rsid w:val="0056040B"/>
    <w:rsid w:val="005F7382"/>
    <w:rsid w:val="00632B66"/>
    <w:rsid w:val="00641B1C"/>
    <w:rsid w:val="006A7078"/>
    <w:rsid w:val="006B2BD4"/>
    <w:rsid w:val="006B7E93"/>
    <w:rsid w:val="00771F0B"/>
    <w:rsid w:val="007A5B18"/>
    <w:rsid w:val="007F15E7"/>
    <w:rsid w:val="0081602D"/>
    <w:rsid w:val="0082684E"/>
    <w:rsid w:val="00894012"/>
    <w:rsid w:val="00912EF2"/>
    <w:rsid w:val="009878EE"/>
    <w:rsid w:val="0099119B"/>
    <w:rsid w:val="00A601C5"/>
    <w:rsid w:val="00A60AC8"/>
    <w:rsid w:val="00A61840"/>
    <w:rsid w:val="00A71894"/>
    <w:rsid w:val="00AA2382"/>
    <w:rsid w:val="00AC47D7"/>
    <w:rsid w:val="00AD251D"/>
    <w:rsid w:val="00B21156"/>
    <w:rsid w:val="00B45967"/>
    <w:rsid w:val="00B63E17"/>
    <w:rsid w:val="00BE4FCB"/>
    <w:rsid w:val="00C1664A"/>
    <w:rsid w:val="00C433BD"/>
    <w:rsid w:val="00C6203D"/>
    <w:rsid w:val="00CD210C"/>
    <w:rsid w:val="00D004D5"/>
    <w:rsid w:val="00D0388C"/>
    <w:rsid w:val="00D65E6F"/>
    <w:rsid w:val="00D8677F"/>
    <w:rsid w:val="00D948A7"/>
    <w:rsid w:val="00DB5BD0"/>
    <w:rsid w:val="00DC52C0"/>
    <w:rsid w:val="00DE269D"/>
    <w:rsid w:val="00E50CB1"/>
    <w:rsid w:val="00EA79AB"/>
    <w:rsid w:val="00F2239F"/>
    <w:rsid w:val="00F5533B"/>
    <w:rsid w:val="00F736A6"/>
    <w:rsid w:val="00F96186"/>
    <w:rsid w:val="00FD3435"/>
    <w:rsid w:val="00FE7854"/>
    <w:rsid w:val="7CE76D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2"/>
      <o:rules v:ext="edit">
        <o:r id="V:Rule3" type="connector" idref="#自选图形 2"/>
        <o:r id="V:Rule4"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8C"/>
    <w:pPr>
      <w:widowControl w:val="0"/>
      <w:jc w:val="both"/>
    </w:pPr>
    <w:rPr>
      <w:kern w:val="2"/>
      <w:sz w:val="21"/>
      <w:szCs w:val="22"/>
    </w:rPr>
  </w:style>
  <w:style w:type="paragraph" w:styleId="1">
    <w:name w:val="heading 1"/>
    <w:basedOn w:val="a"/>
    <w:next w:val="a"/>
    <w:link w:val="1Char"/>
    <w:uiPriority w:val="9"/>
    <w:qFormat/>
    <w:rsid w:val="00D038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115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038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03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0388C"/>
    <w:rPr>
      <w:sz w:val="18"/>
      <w:szCs w:val="18"/>
    </w:rPr>
  </w:style>
  <w:style w:type="character" w:customStyle="1" w:styleId="Char">
    <w:name w:val="页脚 Char"/>
    <w:basedOn w:val="a0"/>
    <w:link w:val="a3"/>
    <w:uiPriority w:val="99"/>
    <w:qFormat/>
    <w:rsid w:val="00D0388C"/>
    <w:rPr>
      <w:sz w:val="18"/>
      <w:szCs w:val="18"/>
    </w:rPr>
  </w:style>
  <w:style w:type="paragraph" w:customStyle="1" w:styleId="p0">
    <w:name w:val="p0"/>
    <w:basedOn w:val="a"/>
    <w:qFormat/>
    <w:rsid w:val="00D038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D0388C"/>
    <w:rPr>
      <w:b/>
      <w:bCs/>
      <w:kern w:val="44"/>
      <w:sz w:val="44"/>
      <w:szCs w:val="44"/>
    </w:rPr>
  </w:style>
  <w:style w:type="character" w:customStyle="1" w:styleId="2Char">
    <w:name w:val="标题 2 Char"/>
    <w:basedOn w:val="a0"/>
    <w:link w:val="2"/>
    <w:uiPriority w:val="9"/>
    <w:semiHidden/>
    <w:rsid w:val="00B21156"/>
    <w:rPr>
      <w:rFonts w:asciiTheme="majorHAnsi" w:eastAsiaTheme="majorEastAsia" w:hAnsiTheme="majorHAnsi" w:cstheme="majorBidi"/>
      <w:b/>
      <w:bCs/>
      <w:kern w:val="2"/>
      <w:sz w:val="32"/>
      <w:szCs w:val="32"/>
    </w:rPr>
  </w:style>
  <w:style w:type="paragraph" w:styleId="a5">
    <w:name w:val="Normal (Web)"/>
    <w:basedOn w:val="a"/>
    <w:uiPriority w:val="99"/>
    <w:semiHidden/>
    <w:unhideWhenUsed/>
    <w:rsid w:val="008268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9992976">
      <w:bodyDiv w:val="1"/>
      <w:marLeft w:val="0"/>
      <w:marRight w:val="0"/>
      <w:marTop w:val="0"/>
      <w:marBottom w:val="0"/>
      <w:divBdr>
        <w:top w:val="none" w:sz="0" w:space="0" w:color="auto"/>
        <w:left w:val="none" w:sz="0" w:space="0" w:color="auto"/>
        <w:bottom w:val="none" w:sz="0" w:space="0" w:color="auto"/>
        <w:right w:val="none" w:sz="0" w:space="0" w:color="auto"/>
      </w:divBdr>
    </w:div>
    <w:div w:id="1537617111">
      <w:bodyDiv w:val="1"/>
      <w:marLeft w:val="0"/>
      <w:marRight w:val="0"/>
      <w:marTop w:val="0"/>
      <w:marBottom w:val="0"/>
      <w:divBdr>
        <w:top w:val="none" w:sz="0" w:space="0" w:color="auto"/>
        <w:left w:val="none" w:sz="0" w:space="0" w:color="auto"/>
        <w:bottom w:val="none" w:sz="0" w:space="0" w:color="auto"/>
        <w:right w:val="none" w:sz="0" w:space="0" w:color="auto"/>
      </w:divBdr>
    </w:div>
    <w:div w:id="196785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8843082-BE5F-41FD-ADB1-B5EDD7A1E2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118</Words>
  <Characters>673</Characters>
  <Application>Microsoft Office Word</Application>
  <DocSecurity>0</DocSecurity>
  <Lines>5</Lines>
  <Paragraphs>1</Paragraphs>
  <ScaleCrop>false</ScaleCrop>
  <Company>china</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AutoBVT</cp:lastModifiedBy>
  <cp:revision>35</cp:revision>
  <cp:lastPrinted>2019-03-27T02:05:00Z</cp:lastPrinted>
  <dcterms:created xsi:type="dcterms:W3CDTF">2018-12-10T02:19:00Z</dcterms:created>
  <dcterms:modified xsi:type="dcterms:W3CDTF">2019-06-27T08:13:00Z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